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9F063" w14:textId="374FF554" w:rsidR="00DB2B79" w:rsidRDefault="00DB2B79" w:rsidP="00DB2B7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</w:r>
      <w:r w:rsidR="004E7CFB" w:rsidRPr="004E7CFB">
        <w:rPr>
          <w:rFonts w:cs="Arial"/>
          <w:b/>
          <w:noProof/>
          <w:sz w:val="24"/>
        </w:rPr>
        <w:t>S2-2107079</w:t>
      </w:r>
    </w:p>
    <w:p w14:paraId="4D7EC315" w14:textId="77777777" w:rsidR="00DB2B79" w:rsidRDefault="00DB2B79" w:rsidP="00DB2B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00FB1C81" w14:textId="7FB7E951" w:rsidR="00DB2B79" w:rsidRPr="00DB2B79" w:rsidRDefault="00DB2B79" w:rsidP="00DB2B7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FCF124" w14:textId="3C8120B5" w:rsidR="00F27EF1" w:rsidRDefault="00F27EF1" w:rsidP="00F27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C3-214481</w:t>
      </w:r>
    </w:p>
    <w:p w14:paraId="32BBE385" w14:textId="77777777" w:rsidR="00F27EF1" w:rsidRPr="0003215D" w:rsidRDefault="00F27EF1" w:rsidP="00F27EF1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D143F74" w14:textId="77777777" w:rsidR="00F27EF1" w:rsidRPr="000F4E43" w:rsidRDefault="00F27EF1" w:rsidP="00F27E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CD332B0" w14:textId="77777777" w:rsidR="00F27EF1" w:rsidRPr="000F4E43" w:rsidRDefault="00F27EF1" w:rsidP="00F27EF1">
      <w:pPr>
        <w:rPr>
          <w:rFonts w:ascii="Arial" w:hAnsi="Arial" w:cs="Arial"/>
        </w:rPr>
      </w:pPr>
    </w:p>
    <w:p w14:paraId="577CCF4C" w14:textId="73ACF6A9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6267A8">
        <w:rPr>
          <w:b/>
          <w:noProof/>
          <w:sz w:val="24"/>
        </w:rPr>
        <w:t>534</w:t>
      </w:r>
    </w:p>
    <w:p w14:paraId="6A29886C" w14:textId="4D7FA742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2262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6267A8">
        <w:t xml:space="preserve">Clarification on Nnsacf_SliceStatus </w:t>
      </w:r>
      <w:r w:rsidR="00CD2990">
        <w:t xml:space="preserve">and Nnef_SliceStatus </w:t>
      </w:r>
      <w:r w:rsidR="006267A8">
        <w:t>service</w:t>
      </w:r>
      <w:r w:rsidR="00770123">
        <w:t>s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54ABA30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267A8" w:rsidRPr="003F524A">
        <w:rPr>
          <w:color w:val="000000"/>
        </w:rPr>
        <w:t>Enhancement of Network Slicing Phase 2</w:t>
      </w:r>
      <w:r w:rsidR="006267A8">
        <w:rPr>
          <w:color w:val="000000"/>
        </w:rPr>
        <w:t xml:space="preserve"> (eNS_Ph2)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ED4E62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  <w:r w:rsidR="00BE6E18">
        <w:rPr>
          <w:b w:val="0"/>
          <w:color w:val="000000" w:themeColor="text1"/>
        </w:rPr>
        <w:t>, CT3</w:t>
      </w:r>
    </w:p>
    <w:p w14:paraId="6AF9910D" w14:textId="04324F4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267A8">
        <w:rPr>
          <w:b w:val="0"/>
          <w:color w:val="000000" w:themeColor="text1"/>
        </w:rPr>
        <w:t>SA2</w:t>
      </w:r>
    </w:p>
    <w:p w14:paraId="033E954A" w14:textId="0FA8DD5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C25A6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6267A8">
        <w:rPr>
          <w:bCs/>
          <w:color w:val="000000" w:themeColor="text1"/>
        </w:rPr>
        <w:t>Caixia Qi</w:t>
      </w:r>
    </w:p>
    <w:p w14:paraId="5836C680" w14:textId="33DB35A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67A8">
        <w:rPr>
          <w:bCs/>
          <w:color w:val="0000FF"/>
        </w:rPr>
        <w:t>Caixia.qi</w:t>
      </w:r>
      <w:r w:rsidR="00D806FB" w:rsidRPr="00D806FB">
        <w:rPr>
          <w:bCs/>
          <w:color w:val="0000FF"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FDB794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has discussed the support of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as specified in 3GPP</w:t>
      </w:r>
      <w:r w:rsidRPr="000A566D">
        <w:rPr>
          <w:rFonts w:ascii="Arial" w:hAnsi="Arial" w:cs="Arial"/>
          <w:lang w:eastAsia="zh-CN"/>
        </w:rPr>
        <w:t> TS</w:t>
      </w:r>
      <w:r>
        <w:rPr>
          <w:rFonts w:ascii="Arial" w:hAnsi="Arial" w:cs="Arial"/>
          <w:lang w:eastAsia="zh-CN"/>
        </w:rPr>
        <w:t xml:space="preserve"> 23.502 and noticed that the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is used to provide the </w:t>
      </w:r>
      <w:r w:rsidRPr="00E8165A">
        <w:rPr>
          <w:rFonts w:ascii="Arial" w:hAnsi="Arial" w:cs="Arial"/>
          <w:lang w:eastAsia="zh-CN"/>
        </w:rPr>
        <w:t>network slice status information on request from the consumer NF</w:t>
      </w:r>
      <w:r>
        <w:rPr>
          <w:rFonts w:ascii="Arial" w:hAnsi="Arial" w:cs="Arial"/>
          <w:lang w:eastAsia="zh-CN"/>
        </w:rPr>
        <w:t xml:space="preserve">. However, this function can also be supported by the </w:t>
      </w:r>
      <w:r w:rsidRPr="006E07FF">
        <w:rPr>
          <w:rFonts w:ascii="Arial" w:hAnsi="Arial" w:cs="Arial"/>
          <w:lang w:eastAsia="zh-CN"/>
        </w:rPr>
        <w:t>Nnsacf_SliceEventExposure</w:t>
      </w:r>
      <w:r>
        <w:rPr>
          <w:rFonts w:ascii="Arial" w:hAnsi="Arial" w:cs="Arial"/>
          <w:lang w:eastAsia="zh-CN"/>
        </w:rPr>
        <w:t xml:space="preserve"> service, by introducing new request/response service operation. Even using existing subscribe/notification mode, the Nnsacf_SliceEventExposure can provided the functionality defined in the Nnsacf_SliceStatus, e.g. if the </w:t>
      </w:r>
      <w:r w:rsidRPr="006E07FF">
        <w:rPr>
          <w:rFonts w:ascii="Arial" w:hAnsi="Arial" w:cs="Arial"/>
          <w:lang w:eastAsia="zh-CN"/>
        </w:rPr>
        <w:t xml:space="preserve">immediate reporting flag </w:t>
      </w:r>
      <w:r>
        <w:rPr>
          <w:rFonts w:ascii="Arial" w:hAnsi="Arial" w:cs="Arial"/>
          <w:lang w:eastAsia="zh-CN"/>
        </w:rPr>
        <w:t xml:space="preserve">is </w:t>
      </w:r>
      <w:r w:rsidRPr="006E07FF">
        <w:rPr>
          <w:rFonts w:ascii="Arial" w:hAnsi="Arial" w:cs="Arial"/>
          <w:lang w:eastAsia="zh-CN"/>
        </w:rPr>
        <w:t xml:space="preserve">set in </w:t>
      </w:r>
      <w:r>
        <w:rPr>
          <w:rFonts w:ascii="Arial" w:hAnsi="Arial" w:cs="Arial"/>
          <w:lang w:eastAsia="zh-CN"/>
        </w:rPr>
        <w:t xml:space="preserve">the </w:t>
      </w:r>
      <w:r w:rsidRPr="006E07FF">
        <w:rPr>
          <w:rFonts w:ascii="Arial" w:hAnsi="Arial" w:cs="Arial"/>
          <w:lang w:eastAsia="zh-CN"/>
        </w:rPr>
        <w:t>subscription request</w:t>
      </w:r>
      <w:r>
        <w:rPr>
          <w:rFonts w:ascii="Arial" w:hAnsi="Arial" w:cs="Arial"/>
          <w:lang w:eastAsia="zh-CN"/>
        </w:rPr>
        <w:t xml:space="preserve">, the NSACF will notify </w:t>
      </w:r>
      <w:r w:rsidRPr="006E07FF">
        <w:rPr>
          <w:rFonts w:ascii="Arial" w:hAnsi="Arial" w:cs="Arial"/>
          <w:lang w:eastAsia="zh-CN"/>
        </w:rPr>
        <w:t xml:space="preserve">the current </w:t>
      </w:r>
      <w:r w:rsidRPr="00E8165A">
        <w:rPr>
          <w:rFonts w:ascii="Arial" w:hAnsi="Arial" w:cs="Arial"/>
          <w:lang w:eastAsia="zh-CN"/>
        </w:rPr>
        <w:t>number of UEs registered with a network slice or the current number of PDU Sessions established on a network slice or both</w:t>
      </w:r>
      <w:r w:rsidRPr="006E07FF">
        <w:rPr>
          <w:rFonts w:ascii="Arial" w:hAnsi="Arial" w:cs="Arial"/>
          <w:lang w:eastAsia="zh-CN"/>
        </w:rPr>
        <w:t>, immediately to the consumer NF.</w:t>
      </w:r>
    </w:p>
    <w:p w14:paraId="7F78A897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E8A490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would like to ask SA2 why the new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is separately defined and whether the function provided by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can be supported by the </w:t>
      </w:r>
      <w:r w:rsidRPr="006E07FF">
        <w:rPr>
          <w:rFonts w:ascii="Arial" w:hAnsi="Arial" w:cs="Arial"/>
          <w:lang w:eastAsia="zh-CN"/>
        </w:rPr>
        <w:t>Nnsacf_SliceEventExposure</w:t>
      </w:r>
      <w:r w:rsidRPr="000A566D">
        <w:rPr>
          <w:rFonts w:ascii="Arial" w:hAnsi="Arial" w:cs="Arial"/>
          <w:lang w:eastAsia="zh-CN"/>
        </w:rPr>
        <w:t xml:space="preserve"> service</w:t>
      </w:r>
      <w:r>
        <w:rPr>
          <w:rFonts w:ascii="Arial" w:hAnsi="Arial" w:cs="Arial"/>
          <w:lang w:eastAsia="zh-CN"/>
        </w:rPr>
        <w:t>.</w:t>
      </w:r>
    </w:p>
    <w:p w14:paraId="41FDFDF5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8046B15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 has also had the same discussion and concerns about the associated Nnef_SliceStatus service and would like hence to ask the same question to SA2 on whether the function provided by the Nnef</w:t>
      </w:r>
      <w:r w:rsidRPr="000A566D">
        <w:rPr>
          <w:rFonts w:ascii="Arial" w:hAnsi="Arial" w:cs="Arial"/>
          <w:lang w:eastAsia="zh-CN"/>
        </w:rPr>
        <w:t>_SliceStatus service</w:t>
      </w:r>
      <w:r>
        <w:rPr>
          <w:rFonts w:ascii="Arial" w:hAnsi="Arial" w:cs="Arial"/>
          <w:lang w:eastAsia="zh-CN"/>
        </w:rPr>
        <w:t xml:space="preserve"> can be supported by the Nnef_</w:t>
      </w:r>
      <w:r w:rsidRPr="006E07FF">
        <w:rPr>
          <w:rFonts w:ascii="Arial" w:hAnsi="Arial" w:cs="Arial"/>
          <w:lang w:eastAsia="zh-CN"/>
        </w:rPr>
        <w:t>EventExposure</w:t>
      </w:r>
      <w:r w:rsidRPr="000A566D">
        <w:rPr>
          <w:rFonts w:ascii="Arial" w:hAnsi="Arial" w:cs="Arial"/>
          <w:lang w:eastAsia="zh-CN"/>
        </w:rPr>
        <w:t xml:space="preserve"> service</w:t>
      </w:r>
      <w:r>
        <w:rPr>
          <w:rFonts w:ascii="Arial" w:hAnsi="Arial" w:cs="Arial"/>
          <w:lang w:eastAsia="zh-CN"/>
        </w:rPr>
        <w:t>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401F5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BE6E18">
        <w:rPr>
          <w:rFonts w:ascii="Arial" w:hAnsi="Arial" w:cs="Arial"/>
          <w:b/>
          <w:color w:val="000000" w:themeColor="text1"/>
        </w:rPr>
        <w:t>2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2FED9B8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CT4</w:t>
      </w:r>
      <w:r w:rsidR="00BE6E18">
        <w:rPr>
          <w:rFonts w:ascii="Arial" w:hAnsi="Arial" w:cs="Arial"/>
        </w:rPr>
        <w:t xml:space="preserve"> and CT3</w:t>
      </w:r>
      <w:r w:rsidR="001641AA" w:rsidRPr="00E56326">
        <w:rPr>
          <w:rFonts w:ascii="Arial" w:hAnsi="Arial" w:cs="Arial"/>
        </w:rPr>
        <w:t xml:space="preserve"> kindly ask SA2 group to </w:t>
      </w:r>
      <w:r w:rsidR="001641AA">
        <w:rPr>
          <w:rFonts w:ascii="Arial" w:hAnsi="Arial" w:cs="Arial"/>
        </w:rPr>
        <w:t>answer to the above questions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68E7D53B" w14:textId="4E037594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118e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144E5F5E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E6099" w14:textId="77777777" w:rsidR="0009260E" w:rsidRDefault="0009260E">
      <w:r>
        <w:separator/>
      </w:r>
    </w:p>
  </w:endnote>
  <w:endnote w:type="continuationSeparator" w:id="0">
    <w:p w14:paraId="0C40FBB0" w14:textId="77777777" w:rsidR="0009260E" w:rsidRDefault="0009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91B84" w14:textId="77777777" w:rsidR="0009260E" w:rsidRDefault="0009260E">
      <w:r>
        <w:separator/>
      </w:r>
    </w:p>
  </w:footnote>
  <w:footnote w:type="continuationSeparator" w:id="0">
    <w:p w14:paraId="4EF2DAAE" w14:textId="77777777" w:rsidR="0009260E" w:rsidRDefault="00092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50029"/>
    <w:rsid w:val="00061460"/>
    <w:rsid w:val="000636AF"/>
    <w:rsid w:val="0009260E"/>
    <w:rsid w:val="000A566D"/>
    <w:rsid w:val="000B1AA1"/>
    <w:rsid w:val="000D5128"/>
    <w:rsid w:val="000F4E43"/>
    <w:rsid w:val="00105899"/>
    <w:rsid w:val="00117C6B"/>
    <w:rsid w:val="00124BCE"/>
    <w:rsid w:val="00133090"/>
    <w:rsid w:val="0014202E"/>
    <w:rsid w:val="001608BF"/>
    <w:rsid w:val="001641AA"/>
    <w:rsid w:val="001734EB"/>
    <w:rsid w:val="001A4AF7"/>
    <w:rsid w:val="001F2307"/>
    <w:rsid w:val="00305CE6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4E7CFB"/>
    <w:rsid w:val="00507006"/>
    <w:rsid w:val="0052375D"/>
    <w:rsid w:val="00584B08"/>
    <w:rsid w:val="00586E7E"/>
    <w:rsid w:val="005E4D91"/>
    <w:rsid w:val="006267A8"/>
    <w:rsid w:val="00687A0B"/>
    <w:rsid w:val="006D0068"/>
    <w:rsid w:val="006D0B09"/>
    <w:rsid w:val="006D3244"/>
    <w:rsid w:val="006E07FF"/>
    <w:rsid w:val="006E17C7"/>
    <w:rsid w:val="0070028A"/>
    <w:rsid w:val="007032C5"/>
    <w:rsid w:val="0071084A"/>
    <w:rsid w:val="007116E4"/>
    <w:rsid w:val="00726FC3"/>
    <w:rsid w:val="00770123"/>
    <w:rsid w:val="00772A49"/>
    <w:rsid w:val="0077485D"/>
    <w:rsid w:val="00794521"/>
    <w:rsid w:val="007E69F7"/>
    <w:rsid w:val="00877C70"/>
    <w:rsid w:val="0089666F"/>
    <w:rsid w:val="0090241A"/>
    <w:rsid w:val="00923E7C"/>
    <w:rsid w:val="009C14F8"/>
    <w:rsid w:val="009D6FEB"/>
    <w:rsid w:val="009F6E85"/>
    <w:rsid w:val="00A154E2"/>
    <w:rsid w:val="00A7348D"/>
    <w:rsid w:val="00AD51BB"/>
    <w:rsid w:val="00AE489C"/>
    <w:rsid w:val="00B0487D"/>
    <w:rsid w:val="00B144F4"/>
    <w:rsid w:val="00B774EB"/>
    <w:rsid w:val="00BE6E18"/>
    <w:rsid w:val="00BF7EE2"/>
    <w:rsid w:val="00C165D1"/>
    <w:rsid w:val="00C34181"/>
    <w:rsid w:val="00C6700A"/>
    <w:rsid w:val="00C86823"/>
    <w:rsid w:val="00CA2FB0"/>
    <w:rsid w:val="00CA6B3A"/>
    <w:rsid w:val="00CD2990"/>
    <w:rsid w:val="00CF0528"/>
    <w:rsid w:val="00D22E4D"/>
    <w:rsid w:val="00D46F1F"/>
    <w:rsid w:val="00D53018"/>
    <w:rsid w:val="00D676CD"/>
    <w:rsid w:val="00D806FB"/>
    <w:rsid w:val="00DB2B79"/>
    <w:rsid w:val="00DE3B86"/>
    <w:rsid w:val="00E16BBB"/>
    <w:rsid w:val="00E20604"/>
    <w:rsid w:val="00E4207B"/>
    <w:rsid w:val="00E72B30"/>
    <w:rsid w:val="00E76827"/>
    <w:rsid w:val="00E8165A"/>
    <w:rsid w:val="00E9152B"/>
    <w:rsid w:val="00EA0666"/>
    <w:rsid w:val="00EA19B5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1858</Characters>
  <Application>Microsoft Office Word</Application>
  <DocSecurity>0</DocSecurity>
  <Lines>44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23.502_MCC_Implementation_Correction</cp:lastModifiedBy>
  <cp:revision>3</cp:revision>
  <cp:lastPrinted>2002-04-23T07:10:00Z</cp:lastPrinted>
  <dcterms:created xsi:type="dcterms:W3CDTF">2021-10-04T15:20:00Z</dcterms:created>
  <dcterms:modified xsi:type="dcterms:W3CDTF">2021-10-04T15:20:00Z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